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jc w:val="both"/>
      </w:pPr>
      <w:r>
        <w:rPr>
          <w:rFonts w:ascii="Arial" w:hAnsi="Arial"/>
          <w:b/>
        </w:rPr>
        <w:t xml:space="preserve">Datos:  </w:t>
      </w:r>
    </w:p>
    <w:p>
      <w:pPr>
        <w:pStyle w:val="style0"/>
        <w:spacing w:line="360" w:lineRule="auto"/>
        <w:jc w:val="both"/>
      </w:pPr>
      <w:r>
        <w:rPr>
          <w:rFonts w:ascii="Arial" w:hAnsi="Arial"/>
        </w:rPr>
        <w:t>Estudiante:Sharon Romero</w:t>
      </w:r>
    </w:p>
    <w:p>
      <w:pPr>
        <w:pStyle w:val="style0"/>
        <w:spacing w:line="360" w:lineRule="auto"/>
      </w:pPr>
      <w:r>
        <w:rPr>
          <w:rFonts w:ascii="Arial" w:hAnsi="Arial"/>
        </w:rPr>
        <w:t xml:space="preserve">C.I.: </w:t>
      </w:r>
      <w:r>
        <w:rPr>
          <w:rFonts w:ascii="Arial" w:cs="Arial" w:hAnsi="Arial"/>
          <w:szCs w:val="24"/>
        </w:rPr>
        <w:t>4.312.630-8</w:t>
      </w:r>
    </w:p>
    <w:p>
      <w:pPr>
        <w:pStyle w:val="style0"/>
        <w:spacing w:line="360" w:lineRule="auto"/>
        <w:jc w:val="both"/>
      </w:pPr>
      <w:r>
        <w:rPr>
          <w:rFonts w:ascii="Arial" w:hAnsi="Arial"/>
        </w:rPr>
        <w:t>Tipo de trabajo: Monografía</w:t>
      </w:r>
    </w:p>
    <w:p>
      <w:pPr>
        <w:pStyle w:val="style0"/>
        <w:spacing w:line="360" w:lineRule="auto"/>
        <w:jc w:val="both"/>
      </w:pPr>
      <w:r>
        <w:rPr>
          <w:rFonts w:ascii="Arial" w:hAnsi="Arial"/>
        </w:rPr>
        <w:t xml:space="preserve">Título:  </w:t>
      </w:r>
      <w:bookmarkStart w:id="0" w:name="_GoBack"/>
      <w:bookmarkEnd w:id="0"/>
      <w:r>
        <w:rPr>
          <w:rFonts w:ascii="Arial" w:hAnsi="Arial"/>
        </w:rPr>
        <w:t>Desarrollo de la Cognición Social en niños con Trastorno Generalizado del Desarrollo de tipo Autista</w:t>
      </w:r>
    </w:p>
    <w:p>
      <w:pPr>
        <w:pStyle w:val="style0"/>
        <w:spacing w:line="360" w:lineRule="auto"/>
        <w:jc w:val="both"/>
      </w:pPr>
      <w:r>
        <w:rPr>
          <w:rFonts w:ascii="Arial" w:hAnsi="Arial"/>
        </w:rPr>
        <w:t>Docente Tutor/a: Alejandra Carboni</w:t>
      </w:r>
    </w:p>
    <w:p>
      <w:pPr>
        <w:pStyle w:val="style0"/>
        <w:spacing w:line="360" w:lineRule="auto"/>
        <w:jc w:val="both"/>
      </w:pPr>
      <w:r>
        <w:rPr>
          <w:rFonts w:ascii="Arial" w:hAnsi="Arial"/>
        </w:rPr>
        <w:t>Docente Revisor/a: Fernando González Perilli</w:t>
      </w:r>
    </w:p>
    <w:p>
      <w:pPr>
        <w:pStyle w:val="style0"/>
        <w:spacing w:line="360" w:lineRule="auto"/>
        <w:jc w:val="both"/>
      </w:pPr>
      <w:r>
        <w:rPr>
          <w:rFonts w:ascii="Arial" w:hAnsi="Arial"/>
        </w:rPr>
        <w:t>Período solicitado para Lectura Pública: segunda quincena setiembre</w:t>
      </w:r>
    </w:p>
    <w:p>
      <w:pPr>
        <w:pStyle w:val="style0"/>
        <w:spacing w:line="360" w:lineRule="auto"/>
        <w:jc w:val="both"/>
      </w:pPr>
      <w:r>
        <w:rPr>
          <w:rFonts w:ascii="Arial" w:hAnsi="Arial"/>
        </w:rPr>
      </w:r>
    </w:p>
    <w:p>
      <w:pPr>
        <w:pStyle w:val="style0"/>
        <w:spacing w:line="360" w:lineRule="auto"/>
        <w:jc w:val="both"/>
      </w:pPr>
      <w:r>
        <w:rPr>
          <w:rFonts w:ascii="Arial" w:hAnsi="Arial"/>
        </w:rPr>
        <w:t xml:space="preserve">1-. Aspectos Formales: </w:t>
      </w:r>
    </w:p>
    <w:p>
      <w:pPr>
        <w:pStyle w:val="style24"/>
        <w:numPr>
          <w:ilvl w:val="0"/>
          <w:numId w:val="2"/>
        </w:numPr>
        <w:spacing w:line="360" w:lineRule="auto"/>
        <w:ind w:hanging="0" w:left="709" w:right="0"/>
        <w:jc w:val="both"/>
      </w:pPr>
      <w:r>
        <w:rPr>
          <w:rFonts w:ascii="Arial" w:hAnsi="Arial"/>
        </w:rPr>
        <w:t>La monografía está correcta en cuanto a su estructura formal. Se respetan los requerimientos para el TFG. La extensión es adecuada.</w:t>
      </w:r>
    </w:p>
    <w:p>
      <w:pPr>
        <w:pStyle w:val="style24"/>
        <w:numPr>
          <w:ilvl w:val="0"/>
          <w:numId w:val="2"/>
        </w:numPr>
        <w:spacing w:line="360" w:lineRule="auto"/>
        <w:ind w:hanging="0" w:left="709" w:right="0"/>
        <w:jc w:val="both"/>
      </w:pPr>
      <w:r>
        <w:rPr>
          <w:rFonts w:ascii="Arial" w:hAnsi="Arial"/>
        </w:rPr>
        <w:t>Redacción: Aceptable. La estructura argumental podría ser más sólida</w:t>
      </w:r>
    </w:p>
    <w:p>
      <w:pPr>
        <w:pStyle w:val="style24"/>
        <w:numPr>
          <w:ilvl w:val="0"/>
          <w:numId w:val="2"/>
        </w:numPr>
        <w:spacing w:line="360" w:lineRule="auto"/>
        <w:ind w:hanging="0" w:left="709" w:right="0"/>
        <w:jc w:val="both"/>
      </w:pPr>
      <w:r>
        <w:rPr>
          <w:rFonts w:ascii="Arial" w:hAnsi="Arial"/>
        </w:rPr>
        <w:t xml:space="preserve">Manejo de las fuentes bibliográficas: Se referencian una buena cantidad de trabajos pertinentes y recientes aunque en algunos casos se repiten. </w:t>
      </w:r>
    </w:p>
    <w:p>
      <w:pPr>
        <w:pStyle w:val="style0"/>
        <w:spacing w:line="360" w:lineRule="auto"/>
        <w:jc w:val="both"/>
      </w:pPr>
      <w:r>
        <w:rPr>
          <w:rFonts w:ascii="Arial" w:hAnsi="Arial"/>
        </w:rPr>
      </w:r>
    </w:p>
    <w:p>
      <w:pPr>
        <w:pStyle w:val="style0"/>
        <w:spacing w:line="360" w:lineRule="auto"/>
        <w:jc w:val="both"/>
      </w:pPr>
      <w:r>
        <w:rPr>
          <w:rFonts w:ascii="Arial" w:hAnsi="Arial"/>
        </w:rPr>
        <w:t xml:space="preserve">2-  Articulación teórica: </w:t>
      </w:r>
    </w:p>
    <w:p>
      <w:pPr>
        <w:pStyle w:val="style24"/>
        <w:numPr>
          <w:ilvl w:val="0"/>
          <w:numId w:val="1"/>
        </w:numPr>
        <w:spacing w:line="360" w:lineRule="auto"/>
        <w:jc w:val="both"/>
      </w:pPr>
      <w:r>
        <w:rPr>
          <w:rFonts w:ascii="Arial" w:hAnsi="Arial"/>
        </w:rPr>
        <w:t>Relevancia del tema elegido: Un tema importante sobre el que se han desarrollado importantes avances en los últimos tiempos.</w:t>
      </w:r>
    </w:p>
    <w:p>
      <w:pPr>
        <w:pStyle w:val="style24"/>
        <w:numPr>
          <w:ilvl w:val="0"/>
          <w:numId w:val="1"/>
        </w:numPr>
        <w:spacing w:line="360" w:lineRule="auto"/>
        <w:jc w:val="both"/>
      </w:pPr>
      <w:r>
        <w:rPr>
          <w:rFonts w:ascii="Arial" w:hAnsi="Arial"/>
        </w:rPr>
        <w:t>Claridad conceptual en la presentación y desarrollo de la temática: Buena claridad conceptual. Podría haberse trabajado mejor la estructura general del manuscrito.</w:t>
      </w:r>
    </w:p>
    <w:p>
      <w:pPr>
        <w:pStyle w:val="style24"/>
        <w:spacing w:line="360" w:lineRule="auto"/>
        <w:jc w:val="both"/>
      </w:pPr>
      <w:r>
        <w:rPr>
          <w:rFonts w:ascii="Arial" w:hAnsi="Arial"/>
        </w:rPr>
      </w:r>
    </w:p>
    <w:p>
      <w:pPr>
        <w:pStyle w:val="style0"/>
        <w:spacing w:line="360" w:lineRule="auto"/>
        <w:jc w:val="both"/>
      </w:pPr>
      <w:r>
        <w:rPr>
          <w:rFonts w:ascii="Arial" w:hAnsi="Arial"/>
          <w:b/>
        </w:rPr>
        <w:t>Consideración final:</w:t>
      </w:r>
    </w:p>
    <w:p>
      <w:pPr>
        <w:pStyle w:val="style0"/>
        <w:spacing w:line="360" w:lineRule="auto"/>
        <w:jc w:val="both"/>
      </w:pPr>
      <w:r>
        <w:rPr>
          <w:rFonts w:ascii="Arial" w:hAnsi="Arial"/>
        </w:rPr>
      </w:r>
    </w:p>
    <w:p>
      <w:pPr>
        <w:pStyle w:val="style0"/>
        <w:spacing w:line="360" w:lineRule="auto"/>
        <w:jc w:val="both"/>
      </w:pPr>
      <w:r>
        <w:rPr>
          <w:rFonts w:ascii="Arial" w:hAnsi="Arial"/>
        </w:rPr>
        <w:t>Se trata de un trabajo interesante. Informa sobre las teorías contemporáneas que buscan explicar los Trastornos autistas como déficit de la Cognición Social. Se trata de una producción teórica aceptable. La estructura argumental podría haberse trabajado más. Es adecuado como trabajo final de grado.</w:t>
      </w:r>
    </w:p>
    <w:p>
      <w:pPr>
        <w:pStyle w:val="style0"/>
        <w:spacing w:line="360" w:lineRule="auto"/>
        <w:jc w:val="both"/>
      </w:pPr>
      <w:r>
        <w:rPr>
          <w:rFonts w:ascii="Arial" w:hAnsi="Arial"/>
          <w:b/>
        </w:rPr>
        <w:t>Nota: 7</w:t>
      </w:r>
    </w:p>
    <w:sectPr>
      <w:type w:val="nextPage"/>
      <w:pgSz w:h="16838" w:w="11906"/>
      <w:pgMar w:bottom="1417" w:footer="0" w:gutter="0" w:header="0" w:left="1701" w:right="1701"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80"/>
    <w:family w:val="swiss"/>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2"/>
      <w:numFmt w:val="bullet"/>
      <w:lvlText w:val="-"/>
      <w:lvlJc w:val="left"/>
      <w:pPr>
        <w:ind w:hanging="360" w:left="720"/>
      </w:pPr>
      <w:rPr>
        <w:rFonts w:ascii="Arial" w:cs="Arial" w:hAnsi="Aria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2"/>
      <w:numFmt w:val="bullet"/>
      <w:lvlText w:val="-"/>
      <w:lvlJc w:val="left"/>
      <w:pPr>
        <w:ind w:hanging="360" w:left="1440"/>
      </w:pPr>
      <w:rPr>
        <w:rFonts w:ascii="Arial" w:cs="Arial" w:hAnsi="Aria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Predeterminado"/>
    <w:next w:val="style0"/>
    <w:pPr>
      <w:widowControl w:val="false"/>
      <w:tabs>
        <w:tab w:leader="none" w:pos="708" w:val="left"/>
      </w:tabs>
      <w:suppressAutoHyphens w:val="true"/>
      <w:overflowPunct w:val="true"/>
      <w:spacing w:after="0" w:before="0" w:line="100" w:lineRule="atLeast"/>
    </w:pPr>
    <w:rPr>
      <w:rFonts w:ascii="DejaVu Sans" w:cs="Times New Roman" w:eastAsia="Times New Roman" w:hAnsi="DejaVu Sans"/>
      <w:color w:val="auto"/>
      <w:sz w:val="24"/>
      <w:szCs w:val="20"/>
      <w:lang w:bidi="ar-SA" w:eastAsia="pt-PT" w:val="es-ES"/>
    </w:rPr>
  </w:style>
  <w:style w:styleId="style15" w:type="character">
    <w:name w:val="Default Paragraph Font"/>
    <w:next w:val="style15"/>
    <w:rPr/>
  </w:style>
  <w:style w:styleId="style16" w:type="character">
    <w:name w:val="Texto comentario Car"/>
    <w:basedOn w:val="style15"/>
    <w:next w:val="style16"/>
    <w:rPr>
      <w:rFonts w:ascii="Calibri" w:cs="Times New Roman" w:eastAsia="Calibri" w:hAnsi="Calibri"/>
      <w:sz w:val="20"/>
      <w:szCs w:val="20"/>
      <w:lang w:val="es-UY"/>
    </w:rPr>
  </w:style>
  <w:style w:styleId="style17" w:type="character">
    <w:name w:val="ListLabel 1"/>
    <w:next w:val="style17"/>
    <w:rPr>
      <w:rFonts w:cs="Arial" w:eastAsia="Times New Roman"/>
    </w:rPr>
  </w:style>
  <w:style w:styleId="style18" w:type="character">
    <w:name w:val="ListLabel 2"/>
    <w:next w:val="style18"/>
    <w:rPr>
      <w:rFonts w:cs="Courier New"/>
    </w:rPr>
  </w:style>
  <w:style w:styleId="style19" w:type="paragraph">
    <w:name w:val="Encabezado"/>
    <w:basedOn w:val="style0"/>
    <w:next w:val="style20"/>
    <w:pPr>
      <w:keepNext/>
      <w:spacing w:after="120" w:before="240"/>
    </w:pPr>
    <w:rPr>
      <w:rFonts w:ascii="Arial" w:cs="Mangal" w:eastAsia="Microsoft YaHei" w:hAnsi="Arial"/>
      <w:sz w:val="28"/>
      <w:szCs w:val="28"/>
    </w:rPr>
  </w:style>
  <w:style w:styleId="style20" w:type="paragraph">
    <w:name w:val="Cuerpo de texto"/>
    <w:basedOn w:val="style0"/>
    <w:next w:val="style20"/>
    <w:pPr>
      <w:spacing w:after="120" w:before="0"/>
    </w:pPr>
    <w:rPr/>
  </w:style>
  <w:style w:styleId="style21" w:type="paragraph">
    <w:name w:val="Lista"/>
    <w:basedOn w:val="style20"/>
    <w:next w:val="style21"/>
    <w:pPr/>
    <w:rPr>
      <w:rFonts w:cs="Mangal"/>
    </w:rPr>
  </w:style>
  <w:style w:styleId="style22" w:type="paragraph">
    <w:name w:val="Etiqueta"/>
    <w:basedOn w:val="style0"/>
    <w:next w:val="style22"/>
    <w:pPr>
      <w:suppressLineNumbers/>
      <w:spacing w:after="120" w:before="120"/>
    </w:pPr>
    <w:rPr>
      <w:rFonts w:cs="Mangal"/>
      <w:i/>
      <w:iCs/>
      <w:sz w:val="24"/>
      <w:szCs w:val="24"/>
    </w:rPr>
  </w:style>
  <w:style w:styleId="style23" w:type="paragraph">
    <w:name w:val="Índice"/>
    <w:basedOn w:val="style0"/>
    <w:next w:val="style23"/>
    <w:pPr>
      <w:suppressLineNumbers/>
    </w:pPr>
    <w:rPr>
      <w:rFonts w:cs="Mangal"/>
    </w:rPr>
  </w:style>
  <w:style w:styleId="style24" w:type="paragraph">
    <w:name w:val="List Paragraph"/>
    <w:basedOn w:val="style0"/>
    <w:next w:val="style24"/>
    <w:pPr>
      <w:ind w:hanging="0" w:left="720" w:right="0"/>
    </w:pPr>
    <w:rPr/>
  </w:style>
  <w:style w:styleId="style25" w:type="paragraph">
    <w:name w:val="Normal"/>
    <w:next w:val="style25"/>
    <w:pPr>
      <w:widowControl/>
      <w:tabs>
        <w:tab w:leader="none" w:pos="708" w:val="left"/>
      </w:tabs>
      <w:suppressAutoHyphens w:val="true"/>
      <w:spacing w:after="0" w:before="0" w:line="100" w:lineRule="atLeast"/>
    </w:pPr>
    <w:rPr>
      <w:rFonts w:ascii="Arial" w:cs="Arial" w:eastAsia="SimSun" w:hAnsi="Arial"/>
      <w:color w:val="000000"/>
      <w:sz w:val="24"/>
      <w:szCs w:val="24"/>
      <w:lang w:bidi="ar-SA" w:eastAsia="en-US" w:val="pt-PT"/>
    </w:rPr>
  </w:style>
  <w:style w:styleId="style26" w:type="paragraph">
    <w:name w:val="annotation text"/>
    <w:basedOn w:val="style0"/>
    <w:next w:val="style26"/>
    <w:pPr>
      <w:widowControl/>
      <w:overflowPunct w:val="false"/>
      <w:spacing w:after="200" w:before="0"/>
    </w:pPr>
    <w:rPr>
      <w:rFonts w:ascii="Calibri" w:eastAsia="Calibri" w:hAnsi="Calibri"/>
      <w:sz w:val="20"/>
      <w:lang w:eastAsia="en-US" w:val="es-UY"/>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2014-09-11T17:59:00.00Z</dcterms:created>
  <dc:creator>Alejandro Vasques Echeverria</dc:creator>
  <cp:lastModifiedBy>acarboni</cp:lastModifiedBy>
  <dcterms:modified xsi:type="dcterms:W3CDTF">2014-09-11T17:59:00.00Z</dcterms:modified>
  <cp:revision>2</cp:revision>
</cp:coreProperties>
</file>